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59CD5" w14:textId="7705B437"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42B5D">
        <w:rPr>
          <w:rFonts w:ascii="Arial" w:eastAsia="Arial Unicode MS" w:hAnsi="Arial" w:cs="Arial"/>
          <w:b/>
          <w:bCs/>
          <w:sz w:val="24"/>
        </w:rPr>
        <w:t>5</w:t>
      </w:r>
      <w:r w:rsidR="00342B5D">
        <w:rPr>
          <w:rFonts w:ascii="Arial" w:eastAsia="Arial Unicode MS" w:hAnsi="Arial" w:cs="Arial" w:hint="eastAsia"/>
          <w:b/>
          <w:bCs/>
          <w:sz w:val="24"/>
          <w:lang w:eastAsia="zh-CN"/>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811541">
        <w:rPr>
          <w:rFonts w:ascii="Arial" w:eastAsia="Arial Unicode MS" w:hAnsi="Arial" w:cs="Arial"/>
          <w:b/>
          <w:bCs/>
          <w:i/>
          <w:sz w:val="28"/>
        </w:rPr>
        <w:t>3756</w:t>
      </w:r>
    </w:p>
    <w:p w14:paraId="23CE3FD8" w14:textId="7771AF5B"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42B5D">
        <w:rPr>
          <w:rFonts w:ascii="Arial" w:eastAsia="Arial Unicode MS" w:hAnsi="Arial" w:cs="Arial"/>
          <w:b/>
          <w:bCs/>
          <w:sz w:val="24"/>
        </w:rPr>
        <w:t>May</w:t>
      </w:r>
      <w:r w:rsidR="00BF5250" w:rsidRPr="00BF5250">
        <w:rPr>
          <w:rFonts w:ascii="Arial" w:eastAsia="Arial Unicode MS" w:hAnsi="Arial" w:cs="Arial"/>
          <w:b/>
          <w:bCs/>
          <w:sz w:val="24"/>
        </w:rPr>
        <w:t xml:space="preserve"> </w:t>
      </w:r>
      <w:r w:rsidR="00342B5D">
        <w:rPr>
          <w:rFonts w:ascii="Arial" w:eastAsia="Arial Unicode MS" w:hAnsi="Arial" w:cs="Arial"/>
          <w:b/>
          <w:bCs/>
          <w:sz w:val="24"/>
        </w:rPr>
        <w:t>16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D80CC4">
        <w:rPr>
          <w:rFonts w:ascii="Arial" w:eastAsia="Arial Unicode MS" w:hAnsi="Arial" w:cs="Arial"/>
          <w:b/>
          <w:bCs/>
          <w:sz w:val="24"/>
        </w:rPr>
        <w:t>2</w:t>
      </w:r>
      <w:r w:rsidR="00342B5D">
        <w:rPr>
          <w:rFonts w:ascii="Arial" w:eastAsia="Arial Unicode MS" w:hAnsi="Arial" w:cs="Arial"/>
          <w:b/>
          <w:bCs/>
          <w:sz w:val="24"/>
        </w:rPr>
        <w:t>0</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342B5D">
        <w:rPr>
          <w:rFonts w:ascii="Arial" w:hAnsi="Arial" w:cs="Arial"/>
          <w:b/>
          <w:bCs/>
          <w:color w:val="0000FF"/>
        </w:rPr>
        <w:t>xxxx</w:t>
      </w:r>
      <w:r w:rsidR="00E879AF" w:rsidRPr="00E879AF">
        <w:rPr>
          <w:rFonts w:ascii="Arial" w:hAnsi="Arial" w:cs="Arial"/>
          <w:b/>
          <w:bCs/>
          <w:color w:val="0000FF"/>
        </w:rPr>
        <w:t>)</w:t>
      </w:r>
    </w:p>
    <w:p w14:paraId="3A73F83E" w14:textId="77777777" w:rsidR="00A24F28" w:rsidRPr="00880B08" w:rsidRDefault="00A24F28" w:rsidP="00A24F28">
      <w:pPr>
        <w:rPr>
          <w:rFonts w:ascii="Arial" w:hAnsi="Arial" w:cs="Arial"/>
        </w:rPr>
      </w:pPr>
    </w:p>
    <w:p w14:paraId="0E074249" w14:textId="3A29860D"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2B5D">
        <w:rPr>
          <w:rFonts w:ascii="Arial" w:hAnsi="Arial" w:cs="Arial"/>
          <w:b/>
        </w:rPr>
        <w:t>China Telecom</w:t>
      </w:r>
    </w:p>
    <w:p w14:paraId="4786A33D" w14:textId="536E910D" w:rsidR="0022711B" w:rsidRPr="007A4C66" w:rsidRDefault="00A24F28" w:rsidP="00A24F28">
      <w:pPr>
        <w:ind w:left="2127" w:hanging="2127"/>
        <w:rPr>
          <w:b/>
        </w:rPr>
      </w:pPr>
      <w:r w:rsidRPr="00927C1B">
        <w:rPr>
          <w:rFonts w:ascii="Arial" w:hAnsi="Arial" w:cs="Arial"/>
          <w:b/>
        </w:rPr>
        <w:t>Title:</w:t>
      </w:r>
      <w:r w:rsidRPr="00927C1B">
        <w:rPr>
          <w:rFonts w:ascii="Arial" w:hAnsi="Arial" w:cs="Arial"/>
          <w:b/>
        </w:rPr>
        <w:tab/>
      </w:r>
      <w:r w:rsidR="00342B5D">
        <w:rPr>
          <w:rFonts w:ascii="Arial" w:eastAsiaTheme="minorEastAsia" w:hAnsi="Arial" w:cs="Arial"/>
          <w:b/>
          <w:lang w:eastAsia="zh-CN"/>
        </w:rPr>
        <w:t xml:space="preserve">Discussion on </w:t>
      </w:r>
      <w:r w:rsidR="003E5113">
        <w:rPr>
          <w:rFonts w:ascii="Arial" w:eastAsiaTheme="minorEastAsia" w:hAnsi="Arial" w:cs="Arial"/>
          <w:b/>
          <w:lang w:eastAsia="zh-CN"/>
        </w:rPr>
        <w:t xml:space="preserve">IPv4 </w:t>
      </w:r>
      <w:r w:rsidR="00470154">
        <w:rPr>
          <w:rFonts w:ascii="Arial" w:eastAsiaTheme="minorEastAsia" w:hAnsi="Arial" w:cs="Arial"/>
          <w:b/>
          <w:lang w:eastAsia="zh-CN"/>
        </w:rPr>
        <w:t>problem</w:t>
      </w:r>
      <w:r w:rsidR="00640076">
        <w:rPr>
          <w:rFonts w:ascii="Arial" w:eastAsiaTheme="minorEastAsia" w:hAnsi="Arial" w:cs="Arial"/>
          <w:b/>
          <w:lang w:eastAsia="zh-CN"/>
        </w:rPr>
        <w:t xml:space="preserve"> in</w:t>
      </w:r>
      <w:r w:rsidR="003E5113">
        <w:rPr>
          <w:rFonts w:ascii="Arial" w:eastAsiaTheme="minorEastAsia" w:hAnsi="Arial" w:cs="Arial"/>
          <w:b/>
          <w:lang w:eastAsia="zh-CN"/>
        </w:rPr>
        <w:t xml:space="preserve"> </w:t>
      </w:r>
      <w:r w:rsidR="00752D6E">
        <w:rPr>
          <w:rFonts w:ascii="Arial" w:eastAsiaTheme="minorEastAsia" w:hAnsi="Arial" w:cs="Arial"/>
          <w:b/>
          <w:lang w:eastAsia="zh-CN"/>
        </w:rPr>
        <w:t xml:space="preserve">direct communication </w:t>
      </w:r>
      <w:r w:rsidR="003E5113">
        <w:rPr>
          <w:rFonts w:ascii="Arial" w:eastAsiaTheme="minorEastAsia" w:hAnsi="Arial" w:cs="Arial"/>
          <w:b/>
          <w:lang w:eastAsia="zh-CN"/>
        </w:rPr>
        <w:t xml:space="preserve">path switching from PC5 to </w:t>
      </w:r>
      <w:proofErr w:type="spellStart"/>
      <w:r w:rsidR="003E5113">
        <w:rPr>
          <w:rFonts w:ascii="Arial" w:eastAsiaTheme="minorEastAsia" w:hAnsi="Arial" w:cs="Arial"/>
          <w:b/>
          <w:lang w:eastAsia="zh-CN"/>
        </w:rPr>
        <w:t>Uu</w:t>
      </w:r>
      <w:proofErr w:type="spellEnd"/>
    </w:p>
    <w:p w14:paraId="13314842" w14:textId="37BF3730" w:rsidR="00A24F28" w:rsidRPr="00A02348"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02348">
        <w:rPr>
          <w:rFonts w:ascii="Arial" w:eastAsiaTheme="minorEastAsia" w:hAnsi="Arial" w:cs="Arial"/>
          <w:b/>
          <w:lang w:eastAsia="zh-CN"/>
        </w:rPr>
        <w:t>Discussion</w:t>
      </w:r>
    </w:p>
    <w:p w14:paraId="64ADD16F" w14:textId="269E2DD9"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42B5D">
        <w:rPr>
          <w:rFonts w:ascii="Arial" w:hAnsi="Arial" w:cs="Arial"/>
          <w:b/>
        </w:rPr>
        <w:t>9.26</w:t>
      </w:r>
    </w:p>
    <w:p w14:paraId="7B4877C5" w14:textId="1B17B39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2B5D" w:rsidRPr="00342B5D">
        <w:rPr>
          <w:rFonts w:ascii="Arial" w:hAnsi="Arial" w:cs="Arial"/>
          <w:b/>
        </w:rPr>
        <w:t>FS_5G_ProSe_Ph2</w:t>
      </w:r>
      <w:r w:rsidR="00E2205A" w:rsidRPr="00D80CC4">
        <w:rPr>
          <w:rFonts w:ascii="Arial" w:hAnsi="Arial" w:cs="Arial"/>
          <w:b/>
        </w:rPr>
        <w:t xml:space="preserve"> / Rel-</w:t>
      </w:r>
      <w:r w:rsidR="007A4C66" w:rsidRPr="00D80CC4">
        <w:rPr>
          <w:rFonts w:ascii="Arial" w:hAnsi="Arial" w:cs="Arial"/>
          <w:b/>
        </w:rPr>
        <w:t>18</w:t>
      </w:r>
    </w:p>
    <w:p w14:paraId="2627C8B7" w14:textId="3114881E" w:rsidR="00EF48DB" w:rsidRPr="00927C1B" w:rsidRDefault="00A24F28" w:rsidP="00EC53AC">
      <w:pPr>
        <w:jc w:val="both"/>
        <w:rPr>
          <w:rFonts w:ascii="Arial" w:hAnsi="Arial" w:cs="Arial"/>
          <w:i/>
        </w:rPr>
      </w:pPr>
      <w:r w:rsidRPr="00927C1B">
        <w:rPr>
          <w:rFonts w:ascii="Arial" w:hAnsi="Arial" w:cs="Arial"/>
          <w:i/>
        </w:rPr>
        <w:t xml:space="preserve">Abstract: </w:t>
      </w:r>
      <w:r w:rsidR="007A4C66" w:rsidRPr="007A4C66">
        <w:rPr>
          <w:rFonts w:ascii="Arial" w:hAnsi="Arial" w:cs="Arial"/>
          <w:i/>
        </w:rPr>
        <w:t xml:space="preserve">This contribution </w:t>
      </w:r>
      <w:r w:rsidR="00752D6E">
        <w:rPr>
          <w:rFonts w:ascii="Arial" w:hAnsi="Arial" w:cs="Arial"/>
          <w:i/>
        </w:rPr>
        <w:t xml:space="preserve">points out the problem of IPv4 traffic in direct </w:t>
      </w:r>
      <w:r w:rsidR="00752D6E" w:rsidRPr="00752D6E">
        <w:rPr>
          <w:rFonts w:ascii="Arial" w:hAnsi="Arial" w:cs="Arial"/>
          <w:i/>
        </w:rPr>
        <w:t>communication path switching</w:t>
      </w:r>
      <w:r w:rsidR="00A2210F">
        <w:rPr>
          <w:rFonts w:ascii="Arial" w:hAnsi="Arial" w:cs="Arial"/>
          <w:i/>
        </w:rPr>
        <w:t xml:space="preserve"> from PC5 to </w:t>
      </w:r>
      <w:proofErr w:type="spellStart"/>
      <w:r w:rsidR="00A2210F">
        <w:rPr>
          <w:rFonts w:ascii="Arial" w:hAnsi="Arial" w:cs="Arial"/>
          <w:i/>
        </w:rPr>
        <w:t>Uu</w:t>
      </w:r>
      <w:proofErr w:type="spellEnd"/>
      <w:r w:rsidR="00752D6E">
        <w:rPr>
          <w:rFonts w:ascii="Arial" w:hAnsi="Arial" w:cs="Arial"/>
          <w:i/>
        </w:rPr>
        <w:t>.</w:t>
      </w:r>
    </w:p>
    <w:p w14:paraId="5F4BC99A" w14:textId="77777777" w:rsidR="00A93620" w:rsidRDefault="00B3593E" w:rsidP="00B3593E">
      <w:pPr>
        <w:pStyle w:val="1"/>
      </w:pPr>
      <w:r w:rsidRPr="00927C1B">
        <w:t xml:space="preserve">1. </w:t>
      </w:r>
      <w:r w:rsidR="00B4739E">
        <w:t>Introduction</w:t>
      </w:r>
    </w:p>
    <w:p w14:paraId="1B8F6BD9" w14:textId="617B8C70" w:rsidR="00070D0C" w:rsidRDefault="000F5FC0" w:rsidP="006002CF">
      <w:pPr>
        <w:rPr>
          <w:rFonts w:eastAsiaTheme="minorEastAsia"/>
          <w:lang w:eastAsia="zh-CN"/>
        </w:rPr>
      </w:pPr>
      <w:r>
        <w:rPr>
          <w:rFonts w:eastAsiaTheme="minorEastAsia" w:hint="eastAsia"/>
          <w:lang w:eastAsia="zh-CN"/>
        </w:rPr>
        <w:t>A</w:t>
      </w:r>
      <w:r>
        <w:rPr>
          <w:rFonts w:eastAsiaTheme="minorEastAsia"/>
          <w:lang w:eastAsia="zh-CN"/>
        </w:rPr>
        <w:t xml:space="preserve">s shown in TS 23.304 clause 5.3.4, </w:t>
      </w:r>
      <w:r w:rsidRPr="000F5FC0">
        <w:rPr>
          <w:rFonts w:eastAsiaTheme="minorEastAsia"/>
          <w:lang w:eastAsia="zh-CN"/>
        </w:rPr>
        <w:t>the principal for the PC5 unicast link of V2X communic</w:t>
      </w:r>
      <w:r>
        <w:rPr>
          <w:rFonts w:eastAsiaTheme="minorEastAsia"/>
          <w:lang w:eastAsia="zh-CN"/>
        </w:rPr>
        <w:t>ation described in TS 23.287</w:t>
      </w:r>
      <w:r w:rsidRPr="000F5FC0">
        <w:rPr>
          <w:rFonts w:eastAsiaTheme="minorEastAsia"/>
          <w:lang w:eastAsia="zh-CN"/>
        </w:rPr>
        <w:t xml:space="preserve"> clause 5.2.1.4 is reused</w:t>
      </w:r>
      <w:r w:rsidR="00354FCA">
        <w:rPr>
          <w:rFonts w:eastAsiaTheme="minorEastAsia"/>
          <w:lang w:eastAsia="zh-CN"/>
        </w:rPr>
        <w:t xml:space="preserve"> </w:t>
      </w:r>
      <w:r w:rsidR="00354FCA">
        <w:rPr>
          <w:rFonts w:eastAsiaTheme="minorEastAsia"/>
          <w:lang w:eastAsia="zh-CN"/>
        </w:rPr>
        <w:t>f</w:t>
      </w:r>
      <w:r w:rsidR="00354FCA" w:rsidRPr="000F5FC0">
        <w:rPr>
          <w:rFonts w:eastAsiaTheme="minorEastAsia"/>
          <w:lang w:eastAsia="zh-CN"/>
        </w:rPr>
        <w:t>or the PC5 unicast link of th</w:t>
      </w:r>
      <w:r w:rsidR="00354FCA">
        <w:rPr>
          <w:rFonts w:eastAsiaTheme="minorEastAsia"/>
          <w:lang w:eastAsia="zh-CN"/>
        </w:rPr>
        <w:t xml:space="preserve">e 5G </w:t>
      </w:r>
      <w:proofErr w:type="spellStart"/>
      <w:r w:rsidR="00354FCA">
        <w:rPr>
          <w:rFonts w:eastAsiaTheme="minorEastAsia"/>
          <w:lang w:eastAsia="zh-CN"/>
        </w:rPr>
        <w:t>ProSe</w:t>
      </w:r>
      <w:proofErr w:type="spellEnd"/>
      <w:r w:rsidR="00354FCA">
        <w:rPr>
          <w:rFonts w:eastAsiaTheme="minorEastAsia"/>
          <w:lang w:eastAsia="zh-CN"/>
        </w:rPr>
        <w:t xml:space="preserve"> direct communication</w:t>
      </w:r>
      <w:r w:rsidR="00E04B8C">
        <w:rPr>
          <w:rFonts w:eastAsiaTheme="minorEastAsia"/>
          <w:lang w:eastAsia="zh-CN"/>
        </w:rPr>
        <w:t>,</w:t>
      </w:r>
      <w:r>
        <w:rPr>
          <w:rFonts w:eastAsiaTheme="minorEastAsia"/>
          <w:lang w:eastAsia="zh-CN"/>
        </w:rPr>
        <w:t xml:space="preserve"> </w:t>
      </w:r>
      <w:r w:rsidR="00B831E2">
        <w:rPr>
          <w:rFonts w:eastAsiaTheme="minorEastAsia"/>
          <w:lang w:eastAsia="zh-CN"/>
        </w:rPr>
        <w:t xml:space="preserve">and </w:t>
      </w:r>
      <w:r>
        <w:rPr>
          <w:rFonts w:eastAsiaTheme="minorEastAsia"/>
          <w:lang w:eastAsia="zh-CN"/>
        </w:rPr>
        <w:t>n</w:t>
      </w:r>
      <w:r w:rsidRPr="000F5FC0">
        <w:rPr>
          <w:rFonts w:eastAsiaTheme="minorEastAsia"/>
          <w:lang w:eastAsia="zh-CN"/>
        </w:rPr>
        <w:t>ew data unit types are supported (including IPv4, Ethernet and Unstructured)</w:t>
      </w:r>
      <w:r w:rsidR="00B831E2">
        <w:rPr>
          <w:rFonts w:eastAsiaTheme="minorEastAsia"/>
          <w:lang w:eastAsia="zh-CN"/>
        </w:rPr>
        <w:t>.</w:t>
      </w:r>
      <w:r w:rsidR="00084FF3">
        <w:rPr>
          <w:rFonts w:eastAsiaTheme="minorEastAsia"/>
          <w:lang w:eastAsia="zh-CN"/>
        </w:rPr>
        <w:t xml:space="preserve"> </w:t>
      </w:r>
      <w:bookmarkStart w:id="0" w:name="_GoBack"/>
      <w:bookmarkEnd w:id="0"/>
      <w:r w:rsidR="001D5744" w:rsidRPr="001D5744">
        <w:rPr>
          <w:rFonts w:eastAsiaTheme="minorEastAsia"/>
          <w:lang w:eastAsia="zh-CN"/>
        </w:rPr>
        <w:t xml:space="preserve">For unicast mode of 5G </w:t>
      </w:r>
      <w:proofErr w:type="spellStart"/>
      <w:r w:rsidR="001D5744" w:rsidRPr="001D5744">
        <w:rPr>
          <w:rFonts w:eastAsiaTheme="minorEastAsia"/>
          <w:lang w:eastAsia="zh-CN"/>
        </w:rPr>
        <w:t>ProSe</w:t>
      </w:r>
      <w:proofErr w:type="spellEnd"/>
      <w:r w:rsidR="001D5744" w:rsidRPr="001D5744">
        <w:rPr>
          <w:rFonts w:eastAsiaTheme="minorEastAsia"/>
          <w:lang w:eastAsia="zh-CN"/>
        </w:rPr>
        <w:t xml:space="preserve"> direct communication</w:t>
      </w:r>
      <w:r w:rsidR="00B831E2">
        <w:rPr>
          <w:rFonts w:eastAsiaTheme="minorEastAsia"/>
          <w:lang w:eastAsia="zh-CN"/>
        </w:rPr>
        <w:t>,</w:t>
      </w:r>
      <w:r>
        <w:rPr>
          <w:rFonts w:eastAsiaTheme="minorEastAsia"/>
          <w:lang w:eastAsia="zh-CN"/>
        </w:rPr>
        <w:t xml:space="preserve"> DHCP-based IPv4 address allocation with one of the two UEs may act as a DHCP server.</w:t>
      </w:r>
    </w:p>
    <w:p w14:paraId="7EB02333" w14:textId="77777777" w:rsidR="000F5FC0" w:rsidRDefault="000F5FC0" w:rsidP="000F5FC0">
      <w:r>
        <w:t>In the current TR 23.700-33, Key Issue #3 contains the following bullet point:</w:t>
      </w:r>
    </w:p>
    <w:p w14:paraId="4643458D" w14:textId="77777777" w:rsidR="000F5FC0" w:rsidRDefault="000F5FC0" w:rsidP="000F5FC0">
      <w:pPr>
        <w:pStyle w:val="B1"/>
        <w:rPr>
          <w:rFonts w:eastAsia="宋体"/>
          <w:lang w:eastAsia="zh-CN"/>
        </w:rPr>
      </w:pPr>
      <w:r>
        <w:t>-</w:t>
      </w:r>
      <w:r>
        <w:tab/>
      </w:r>
      <w:r w:rsidRPr="0028799A">
        <w:rPr>
          <w:rFonts w:eastAsia="宋体"/>
          <w:lang w:eastAsia="zh-CN"/>
        </w:rPr>
        <w:t>How to support any IP, Ethernet or Unstructured PDU type for direct communication path switching.</w:t>
      </w:r>
    </w:p>
    <w:p w14:paraId="3A8E275A" w14:textId="376269E3" w:rsidR="00760547" w:rsidRDefault="00177A04" w:rsidP="006002CF">
      <w:pPr>
        <w:rPr>
          <w:rFonts w:eastAsiaTheme="minorEastAsia"/>
          <w:lang w:eastAsia="zh-CN"/>
        </w:rPr>
      </w:pPr>
      <w:r>
        <w:rPr>
          <w:rFonts w:eastAsiaTheme="minorEastAsia" w:hint="eastAsia"/>
          <w:lang w:eastAsia="zh-CN"/>
        </w:rPr>
        <w:t>H</w:t>
      </w:r>
      <w:r>
        <w:rPr>
          <w:rFonts w:eastAsiaTheme="minorEastAsia"/>
          <w:lang w:eastAsia="zh-CN"/>
        </w:rPr>
        <w:t>owever, t</w:t>
      </w:r>
      <w:r w:rsidRPr="00177A04">
        <w:rPr>
          <w:rFonts w:eastAsiaTheme="minorEastAsia"/>
          <w:lang w:eastAsia="zh-CN"/>
        </w:rPr>
        <w:t>he routing problem exists</w:t>
      </w:r>
      <w:r>
        <w:rPr>
          <w:rFonts w:eastAsiaTheme="minorEastAsia"/>
          <w:lang w:eastAsia="zh-CN"/>
        </w:rPr>
        <w:t xml:space="preserve"> in the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IPv</w:t>
      </w:r>
      <w:r>
        <w:rPr>
          <w:rFonts w:eastAsiaTheme="minorEastAsia" w:hint="eastAsia"/>
          <w:lang w:eastAsia="zh-CN"/>
        </w:rPr>
        <w:t>4</w:t>
      </w:r>
      <w:r>
        <w:rPr>
          <w:rFonts w:eastAsiaTheme="minorEastAsia"/>
          <w:lang w:eastAsia="zh-CN"/>
        </w:rPr>
        <w:t xml:space="preserve"> type path switching.</w:t>
      </w:r>
      <w:r>
        <w:rPr>
          <w:rFonts w:eastAsiaTheme="minorEastAsia" w:hint="eastAsia"/>
          <w:lang w:eastAsia="zh-CN"/>
        </w:rPr>
        <w:t xml:space="preserve"> </w:t>
      </w:r>
      <w:r w:rsidR="00070D0C" w:rsidRPr="00070D0C">
        <w:rPr>
          <w:rFonts w:eastAsiaTheme="minorEastAsia"/>
          <w:lang w:eastAsia="zh-CN"/>
        </w:rPr>
        <w:t>IPv4 addresse</w:t>
      </w:r>
      <w:r w:rsidR="00070D0C">
        <w:rPr>
          <w:rFonts w:eastAsiaTheme="minorEastAsia"/>
          <w:lang w:eastAsia="zh-CN"/>
        </w:rPr>
        <w:t xml:space="preserve">s are divided into </w:t>
      </w:r>
      <w:r w:rsidR="00070D0C" w:rsidRPr="00A10173">
        <w:rPr>
          <w:rFonts w:eastAsiaTheme="minorEastAsia"/>
          <w:lang w:eastAsia="zh-CN"/>
        </w:rPr>
        <w:t>public IPv4 addresses and private IPv4 addresses.</w:t>
      </w:r>
      <w:r>
        <w:rPr>
          <w:rFonts w:eastAsiaTheme="minorEastAsia"/>
          <w:lang w:eastAsia="zh-CN"/>
        </w:rPr>
        <w:t xml:space="preserve"> </w:t>
      </w:r>
      <w:r w:rsidR="001C67DB">
        <w:rPr>
          <w:rFonts w:eastAsiaTheme="minorEastAsia"/>
          <w:lang w:eastAsia="zh-CN"/>
        </w:rPr>
        <w:t>The IPv</w:t>
      </w:r>
      <w:r w:rsidR="001C67DB">
        <w:rPr>
          <w:rFonts w:eastAsiaTheme="minorEastAsia" w:hint="eastAsia"/>
          <w:lang w:eastAsia="zh-CN"/>
        </w:rPr>
        <w:t>4</w:t>
      </w:r>
      <w:r w:rsidR="001C67DB">
        <w:rPr>
          <w:rFonts w:eastAsiaTheme="minorEastAsia"/>
          <w:lang w:eastAsia="zh-CN"/>
        </w:rPr>
        <w:t xml:space="preserve"> address</w:t>
      </w:r>
      <w:r w:rsidR="00F96E88">
        <w:rPr>
          <w:rFonts w:eastAsiaTheme="minorEastAsia"/>
          <w:lang w:eastAsia="zh-CN"/>
        </w:rPr>
        <w:t>es</w:t>
      </w:r>
      <w:r w:rsidR="001C67DB">
        <w:rPr>
          <w:rFonts w:eastAsiaTheme="minorEastAsia"/>
          <w:lang w:eastAsia="zh-CN"/>
        </w:rPr>
        <w:t xml:space="preserve"> allocated by DHCP server (one of the two UEs) in </w:t>
      </w:r>
      <w:r w:rsidR="001C67DB" w:rsidRPr="001C67DB">
        <w:rPr>
          <w:rFonts w:eastAsiaTheme="minorEastAsia"/>
          <w:lang w:eastAsia="zh-CN"/>
        </w:rPr>
        <w:t>the PC5 unicast link</w:t>
      </w:r>
      <w:r w:rsidR="00F96E88">
        <w:rPr>
          <w:rFonts w:eastAsiaTheme="minorEastAsia"/>
          <w:lang w:eastAsia="zh-CN"/>
        </w:rPr>
        <w:t xml:space="preserve"> are</w:t>
      </w:r>
      <w:r w:rsidR="001C67DB">
        <w:rPr>
          <w:rFonts w:eastAsiaTheme="minorEastAsia"/>
          <w:lang w:eastAsia="zh-CN"/>
        </w:rPr>
        <w:t xml:space="preserve"> private IPv4 addresses</w:t>
      </w:r>
      <w:r w:rsidR="0016508D">
        <w:rPr>
          <w:rFonts w:eastAsiaTheme="minorEastAsia"/>
          <w:lang w:eastAsia="zh-CN"/>
        </w:rPr>
        <w:t xml:space="preserve">, which is </w:t>
      </w:r>
      <w:r w:rsidR="00354FCA">
        <w:rPr>
          <w:rFonts w:eastAsiaTheme="minorEastAsia"/>
          <w:lang w:eastAsia="zh-CN"/>
        </w:rPr>
        <w:t>not applicable for the network.</w:t>
      </w:r>
    </w:p>
    <w:p w14:paraId="6D9B82B4" w14:textId="77777777" w:rsidR="0076782A" w:rsidRDefault="00F261CF" w:rsidP="00F261CF">
      <w:pPr>
        <w:pStyle w:val="1"/>
        <w:rPr>
          <w:lang w:eastAsia="zh-CN"/>
        </w:rPr>
      </w:pPr>
      <w:r>
        <w:rPr>
          <w:lang w:eastAsia="zh-CN"/>
        </w:rPr>
        <w:t>2. Discussion</w:t>
      </w:r>
    </w:p>
    <w:p w14:paraId="545EBD2F" w14:textId="02193608" w:rsidR="00055CCA" w:rsidRDefault="00055CCA" w:rsidP="00655316">
      <w:pPr>
        <w:rPr>
          <w:lang w:eastAsia="zh-CN"/>
        </w:rPr>
      </w:pPr>
      <w:r w:rsidRPr="00055CCA">
        <w:rPr>
          <w:lang w:eastAsia="zh-CN"/>
        </w:rPr>
        <w:t>When two UEs in the PC5 link want to communicate through the public network (</w:t>
      </w:r>
      <w:proofErr w:type="spellStart"/>
      <w:r w:rsidRPr="00055CCA">
        <w:rPr>
          <w:lang w:eastAsia="zh-CN"/>
        </w:rPr>
        <w:t>Uu</w:t>
      </w:r>
      <w:proofErr w:type="spellEnd"/>
      <w:r w:rsidRPr="00055CCA">
        <w:rPr>
          <w:lang w:eastAsia="zh-CN"/>
        </w:rPr>
        <w:t xml:space="preserve"> path), it must go through Network Address Translation (NAT) to convert their private IPv4 addresses into a legal public IPv4 addresses before they can be accessed externally.</w:t>
      </w:r>
    </w:p>
    <w:p w14:paraId="364DB357" w14:textId="36892A8E" w:rsidR="00055CCA" w:rsidRDefault="00D426C9" w:rsidP="00655316">
      <w:pPr>
        <w:rPr>
          <w:lang w:eastAsia="zh-CN"/>
        </w:rPr>
      </w:pPr>
      <w:r w:rsidRPr="00D426C9">
        <w:rPr>
          <w:lang w:eastAsia="zh-CN"/>
        </w:rPr>
        <w:t>In the current TR 23.700-33</w:t>
      </w:r>
      <w:r>
        <w:rPr>
          <w:lang w:eastAsia="zh-CN"/>
        </w:rPr>
        <w:t xml:space="preserve"> clause 6.17.2 step 5, </w:t>
      </w:r>
      <w:r w:rsidRPr="00D426C9">
        <w:rPr>
          <w:lang w:eastAsia="zh-CN"/>
        </w:rPr>
        <w:t xml:space="preserve">UE1 and UE2 perform the </w:t>
      </w:r>
      <w:proofErr w:type="spellStart"/>
      <w:r w:rsidRPr="00D426C9">
        <w:rPr>
          <w:lang w:eastAsia="zh-CN"/>
        </w:rPr>
        <w:t>Uu</w:t>
      </w:r>
      <w:proofErr w:type="spellEnd"/>
      <w:r>
        <w:rPr>
          <w:lang w:eastAsia="zh-CN"/>
        </w:rPr>
        <w:t xml:space="preserve"> path preparation procedure, where </w:t>
      </w:r>
      <w:r>
        <w:rPr>
          <w:lang w:eastAsia="en-US"/>
        </w:rPr>
        <w:t>UE1 and UE2 each trigger PDU Session establishment/modification procedure</w:t>
      </w:r>
      <w:r w:rsidR="006C75A9">
        <w:rPr>
          <w:lang w:eastAsia="en-US"/>
        </w:rPr>
        <w:t xml:space="preserve">, if needed, to make the </w:t>
      </w:r>
      <w:proofErr w:type="spellStart"/>
      <w:r w:rsidR="006C75A9">
        <w:rPr>
          <w:lang w:eastAsia="en-US"/>
        </w:rPr>
        <w:t>Uu</w:t>
      </w:r>
      <w:proofErr w:type="spellEnd"/>
      <w:r w:rsidR="006C75A9">
        <w:rPr>
          <w:lang w:eastAsia="en-US"/>
        </w:rPr>
        <w:t xml:space="preserve"> path ready for Service A transmission</w:t>
      </w:r>
      <w:r>
        <w:rPr>
          <w:lang w:eastAsia="en-US"/>
        </w:rPr>
        <w:t>.</w:t>
      </w:r>
      <w:r w:rsidRPr="00D426C9">
        <w:rPr>
          <w:lang w:eastAsia="zh-CN"/>
        </w:rPr>
        <w:t xml:space="preserve"> During this procedure UE1 and UE2 can get the IP address of the PDU session that will be used for the Service A</w:t>
      </w:r>
      <w:r>
        <w:rPr>
          <w:lang w:eastAsia="zh-CN"/>
        </w:rPr>
        <w:t xml:space="preserve">. </w:t>
      </w:r>
      <w:r w:rsidR="006C75A9">
        <w:rPr>
          <w:lang w:eastAsia="zh-CN"/>
        </w:rPr>
        <w:t xml:space="preserve">But in this step, </w:t>
      </w:r>
      <w:r w:rsidR="00F96E88">
        <w:rPr>
          <w:lang w:eastAsia="zh-CN"/>
        </w:rPr>
        <w:t>IP address</w:t>
      </w:r>
      <w:r w:rsidR="00E130AB">
        <w:rPr>
          <w:lang w:eastAsia="zh-CN"/>
        </w:rPr>
        <w:t>es</w:t>
      </w:r>
      <w:r w:rsidR="00F96E88">
        <w:rPr>
          <w:lang w:eastAsia="zh-CN"/>
        </w:rPr>
        <w:t xml:space="preserve"> negotiated between UE </w:t>
      </w:r>
      <w:r w:rsidR="00E130AB">
        <w:rPr>
          <w:lang w:eastAsia="zh-CN"/>
        </w:rPr>
        <w:t>are</w:t>
      </w:r>
      <w:r w:rsidR="00F96E88">
        <w:rPr>
          <w:lang w:eastAsia="zh-CN"/>
        </w:rPr>
        <w:t xml:space="preserve"> private IPv4 address</w:t>
      </w:r>
      <w:r w:rsidR="00E130AB">
        <w:rPr>
          <w:lang w:eastAsia="zh-CN"/>
        </w:rPr>
        <w:t>es</w:t>
      </w:r>
      <w:r w:rsidR="00F96E88">
        <w:rPr>
          <w:lang w:eastAsia="zh-CN"/>
        </w:rPr>
        <w:t>. H</w:t>
      </w:r>
      <w:r w:rsidR="006C75A9">
        <w:rPr>
          <w:lang w:eastAsia="zh-CN"/>
        </w:rPr>
        <w:t>ow UE1 and UE2 obtain the public IPv4 addresses of themselves and the other UE is still a problem.</w:t>
      </w:r>
      <w:r w:rsidR="00560290">
        <w:rPr>
          <w:lang w:eastAsia="zh-CN"/>
        </w:rPr>
        <w:t xml:space="preserve"> The same problem exists in </w:t>
      </w:r>
      <w:r w:rsidR="00560290" w:rsidRPr="00D426C9">
        <w:rPr>
          <w:lang w:eastAsia="zh-CN"/>
        </w:rPr>
        <w:t>TR 23.700-33</w:t>
      </w:r>
      <w:r w:rsidR="00560290">
        <w:rPr>
          <w:lang w:eastAsia="zh-CN"/>
        </w:rPr>
        <w:t xml:space="preserve"> clause 6.22.2.1 step 5 and step 6, where IP address associated to the other UE’s PDU session are exchanged.</w:t>
      </w:r>
    </w:p>
    <w:p w14:paraId="698A30C2" w14:textId="410C58BC" w:rsidR="00560290" w:rsidRDefault="00560290" w:rsidP="00560290">
      <w:r>
        <w:t xml:space="preserve">This paper proposes a potential method for path switching from PC5 to </w:t>
      </w:r>
      <w:proofErr w:type="spellStart"/>
      <w:r>
        <w:t>Uu</w:t>
      </w:r>
      <w:proofErr w:type="spellEnd"/>
      <w:r>
        <w:t xml:space="preserve"> to solve IPv4 problem. </w:t>
      </w:r>
      <w:r w:rsidR="00E20B9D" w:rsidRPr="00A10173">
        <w:t>Application</w:t>
      </w:r>
      <w:r w:rsidR="00BF4EE0" w:rsidRPr="00A10173">
        <w:t xml:space="preserve"> servers</w:t>
      </w:r>
      <w:r w:rsidR="00BF4EE0">
        <w:t xml:space="preserve"> are set to handle the IPv4 traffic, which are</w:t>
      </w:r>
      <w:r w:rsidR="00BF4EE0" w:rsidRPr="00BF4EE0">
        <w:t xml:space="preserve"> responsible for the traffic between UE 1 and UE 2 transfer.</w:t>
      </w:r>
    </w:p>
    <w:p w14:paraId="47404AE6" w14:textId="2A4E3EA3" w:rsidR="00BF4EE0" w:rsidRDefault="00BF4EE0" w:rsidP="00BF4EE0">
      <w:pPr>
        <w:pStyle w:val="B1"/>
        <w:rPr>
          <w:rFonts w:eastAsia="宋体"/>
        </w:rPr>
      </w:pPr>
      <w:r>
        <w:rPr>
          <w:rFonts w:eastAsia="宋体"/>
        </w:rPr>
        <w:t>0.</w:t>
      </w:r>
      <w:r>
        <w:rPr>
          <w:rFonts w:eastAsia="宋体"/>
        </w:rPr>
        <w:tab/>
        <w:t>When the traffic type in PC5 link between UE1 and UE2 is IPv4, the following procedures are performed.</w:t>
      </w:r>
    </w:p>
    <w:p w14:paraId="08862B4E" w14:textId="2B8BE79C" w:rsidR="00BF4EE0" w:rsidRDefault="00BF4EE0" w:rsidP="00BF4EE0">
      <w:pPr>
        <w:pStyle w:val="B1"/>
        <w:rPr>
          <w:rFonts w:eastAsia="宋体"/>
        </w:rPr>
      </w:pPr>
      <w:r>
        <w:rPr>
          <w:rFonts w:eastAsia="宋体"/>
        </w:rPr>
        <w:t>1.</w:t>
      </w:r>
      <w:r>
        <w:rPr>
          <w:rFonts w:eastAsia="宋体"/>
        </w:rPr>
        <w:tab/>
      </w:r>
      <w:r w:rsidR="00A10173">
        <w:rPr>
          <w:rFonts w:eastAsia="宋体"/>
        </w:rPr>
        <w:t xml:space="preserve">The </w:t>
      </w:r>
      <w:proofErr w:type="spellStart"/>
      <w:r w:rsidR="00A10173">
        <w:rPr>
          <w:rFonts w:eastAsia="宋体"/>
        </w:rPr>
        <w:t>ProSe</w:t>
      </w:r>
      <w:proofErr w:type="spellEnd"/>
      <w:r w:rsidR="00A10173">
        <w:rPr>
          <w:rFonts w:eastAsia="宋体"/>
        </w:rPr>
        <w:t xml:space="preserve"> Application S</w:t>
      </w:r>
      <w:r w:rsidRPr="00BF4EE0">
        <w:rPr>
          <w:rFonts w:eastAsia="宋体"/>
        </w:rPr>
        <w:t>erver configures the IP</w:t>
      </w:r>
      <w:r>
        <w:rPr>
          <w:rFonts w:eastAsia="宋体"/>
        </w:rPr>
        <w:t xml:space="preserve"> address</w:t>
      </w:r>
      <w:r w:rsidRPr="00BF4EE0">
        <w:rPr>
          <w:rFonts w:eastAsia="宋体"/>
        </w:rPr>
        <w:t xml:space="preserve"> or FQDN of the </w:t>
      </w:r>
      <w:r w:rsidR="00E20B9D">
        <w:rPr>
          <w:rFonts w:eastAsia="宋体"/>
        </w:rPr>
        <w:t>a</w:t>
      </w:r>
      <w:r w:rsidR="00E20B9D" w:rsidRPr="00E20B9D">
        <w:rPr>
          <w:rFonts w:eastAsia="宋体"/>
        </w:rPr>
        <w:t>pplication</w:t>
      </w:r>
      <w:r>
        <w:rPr>
          <w:rFonts w:eastAsia="宋体"/>
        </w:rPr>
        <w:t xml:space="preserve"> server for UE 1 and UE 2.</w:t>
      </w:r>
    </w:p>
    <w:p w14:paraId="1E380955" w14:textId="3C5CE773" w:rsidR="00BF4EE0" w:rsidRDefault="00BF4EE0" w:rsidP="00BF4EE0">
      <w:pPr>
        <w:pStyle w:val="B1"/>
        <w:rPr>
          <w:rFonts w:eastAsia="宋体"/>
        </w:rPr>
      </w:pPr>
      <w:r>
        <w:rPr>
          <w:rFonts w:eastAsia="宋体"/>
        </w:rPr>
        <w:t>2.</w:t>
      </w:r>
      <w:r>
        <w:rPr>
          <w:rFonts w:eastAsia="宋体"/>
        </w:rPr>
        <w:tab/>
      </w:r>
      <w:r w:rsidR="00BC56CA">
        <w:rPr>
          <w:rFonts w:eastAsia="宋体"/>
        </w:rPr>
        <w:t>UE1 and UE</w:t>
      </w:r>
      <w:r w:rsidRPr="00BF4EE0">
        <w:rPr>
          <w:rFonts w:eastAsia="宋体"/>
        </w:rPr>
        <w:t xml:space="preserve">2 register with the same </w:t>
      </w:r>
      <w:r w:rsidR="00E20B9D" w:rsidRPr="00E20B9D">
        <w:rPr>
          <w:rFonts w:eastAsia="宋体"/>
        </w:rPr>
        <w:t>application</w:t>
      </w:r>
      <w:r w:rsidRPr="00E20B9D">
        <w:rPr>
          <w:rFonts w:eastAsia="宋体"/>
        </w:rPr>
        <w:t xml:space="preserve"> </w:t>
      </w:r>
      <w:r w:rsidRPr="00BF4EE0">
        <w:rPr>
          <w:rFonts w:eastAsia="宋体"/>
        </w:rPr>
        <w:t>server according to the IP address or FQDN</w:t>
      </w:r>
    </w:p>
    <w:p w14:paraId="66CACBFB" w14:textId="4C9DF2F7" w:rsidR="00BF4EE0" w:rsidRDefault="00BF4EE0" w:rsidP="00BF4EE0">
      <w:pPr>
        <w:pStyle w:val="B1"/>
        <w:rPr>
          <w:rFonts w:eastAsia="宋体"/>
        </w:rPr>
      </w:pPr>
      <w:r>
        <w:rPr>
          <w:rFonts w:eastAsia="宋体"/>
        </w:rPr>
        <w:t>3.</w:t>
      </w:r>
      <w:r>
        <w:rPr>
          <w:rFonts w:eastAsia="宋体"/>
        </w:rPr>
        <w:tab/>
      </w:r>
      <w:r w:rsidR="00BC56CA">
        <w:rPr>
          <w:rFonts w:eastAsia="宋体"/>
        </w:rPr>
        <w:t>UE1 and UE</w:t>
      </w:r>
      <w:r w:rsidRPr="00BF4EE0">
        <w:rPr>
          <w:rFonts w:eastAsia="宋体"/>
        </w:rPr>
        <w:t xml:space="preserve">2 obtain their respective </w:t>
      </w:r>
      <w:r>
        <w:rPr>
          <w:rFonts w:eastAsia="宋体"/>
        </w:rPr>
        <w:t xml:space="preserve">service </w:t>
      </w:r>
      <w:r w:rsidR="00BC56CA">
        <w:rPr>
          <w:rFonts w:eastAsia="宋体"/>
        </w:rPr>
        <w:t xml:space="preserve">IDs from the </w:t>
      </w:r>
      <w:r w:rsidR="00E20B9D" w:rsidRPr="00E20B9D">
        <w:rPr>
          <w:rFonts w:eastAsia="宋体"/>
        </w:rPr>
        <w:t>application</w:t>
      </w:r>
      <w:r w:rsidR="00BC56CA" w:rsidRPr="00E20B9D">
        <w:rPr>
          <w:rFonts w:eastAsia="宋体"/>
        </w:rPr>
        <w:t xml:space="preserve"> </w:t>
      </w:r>
      <w:r w:rsidR="00BC56CA">
        <w:rPr>
          <w:rFonts w:eastAsia="宋体"/>
        </w:rPr>
        <w:t>server.</w:t>
      </w:r>
    </w:p>
    <w:p w14:paraId="534F1A30" w14:textId="3E57E22F" w:rsidR="00BC56CA" w:rsidRDefault="00BC56CA" w:rsidP="00BF4EE0">
      <w:pPr>
        <w:pStyle w:val="B1"/>
        <w:rPr>
          <w:rFonts w:eastAsia="宋体"/>
        </w:rPr>
      </w:pPr>
      <w:r>
        <w:rPr>
          <w:rFonts w:eastAsia="宋体"/>
        </w:rPr>
        <w:t>4.</w:t>
      </w:r>
      <w:r>
        <w:rPr>
          <w:rFonts w:eastAsia="宋体"/>
        </w:rPr>
        <w:tab/>
        <w:t>UE1 and UE2</w:t>
      </w:r>
      <w:r w:rsidR="00BF4EE0">
        <w:rPr>
          <w:rFonts w:eastAsia="宋体"/>
        </w:rPr>
        <w:t xml:space="preserve"> </w:t>
      </w:r>
      <w:r w:rsidRPr="00BC56CA">
        <w:rPr>
          <w:rFonts w:eastAsia="宋体"/>
        </w:rPr>
        <w:t>obtain each other's</w:t>
      </w:r>
      <w:r>
        <w:rPr>
          <w:rFonts w:eastAsia="宋体"/>
        </w:rPr>
        <w:t xml:space="preserve"> service ID through PC5 negotiation.</w:t>
      </w:r>
    </w:p>
    <w:p w14:paraId="57AD38E4" w14:textId="52217440" w:rsidR="00BF4EE0" w:rsidRDefault="00BC56CA" w:rsidP="00BC56CA">
      <w:pPr>
        <w:pStyle w:val="B1"/>
        <w:rPr>
          <w:rFonts w:eastAsia="宋体"/>
        </w:rPr>
      </w:pPr>
      <w:r>
        <w:rPr>
          <w:rFonts w:eastAsia="宋体"/>
        </w:rPr>
        <w:t>5.</w:t>
      </w:r>
      <w:r>
        <w:rPr>
          <w:rFonts w:eastAsia="宋体"/>
        </w:rPr>
        <w:tab/>
        <w:t>UE1 or UE2</w:t>
      </w:r>
      <w:r w:rsidRPr="00BC56CA">
        <w:rPr>
          <w:rFonts w:eastAsia="宋体"/>
        </w:rPr>
        <w:t xml:space="preserve"> send</w:t>
      </w:r>
      <w:r>
        <w:rPr>
          <w:rFonts w:eastAsia="宋体"/>
        </w:rPr>
        <w:t>s</w:t>
      </w:r>
      <w:r w:rsidRPr="00BC56CA">
        <w:rPr>
          <w:rFonts w:eastAsia="宋体"/>
        </w:rPr>
        <w:t xml:space="preserve"> a session establishment request including the target </w:t>
      </w:r>
      <w:r w:rsidR="001E28E1">
        <w:rPr>
          <w:rFonts w:eastAsia="宋体"/>
        </w:rPr>
        <w:t xml:space="preserve">service </w:t>
      </w:r>
      <w:r w:rsidRPr="00BC56CA">
        <w:rPr>
          <w:rFonts w:eastAsia="宋体"/>
        </w:rPr>
        <w:t xml:space="preserve">ID to the </w:t>
      </w:r>
      <w:r w:rsidR="00E20B9D" w:rsidRPr="00E20B9D">
        <w:rPr>
          <w:rFonts w:eastAsia="宋体"/>
        </w:rPr>
        <w:t>application</w:t>
      </w:r>
      <w:r w:rsidRPr="00E20B9D">
        <w:rPr>
          <w:rFonts w:eastAsia="宋体"/>
        </w:rPr>
        <w:t xml:space="preserve"> </w:t>
      </w:r>
      <w:r w:rsidRPr="00BC56CA">
        <w:rPr>
          <w:rFonts w:eastAsia="宋体"/>
        </w:rPr>
        <w:t>server.</w:t>
      </w:r>
    </w:p>
    <w:p w14:paraId="292EA575" w14:textId="1B8A4BF4" w:rsidR="00BC56CA" w:rsidRDefault="00BC56CA" w:rsidP="00BC56CA">
      <w:pPr>
        <w:pStyle w:val="EditorsNote"/>
        <w:rPr>
          <w:rFonts w:eastAsia="宋体"/>
        </w:rPr>
      </w:pPr>
      <w:r>
        <w:rPr>
          <w:rFonts w:eastAsia="宋体"/>
        </w:rPr>
        <w:t>Editor's note:</w:t>
      </w:r>
      <w:r>
        <w:rPr>
          <w:rFonts w:eastAsia="宋体"/>
        </w:rPr>
        <w:tab/>
        <w:t>Th</w:t>
      </w:r>
      <w:r w:rsidR="00470154">
        <w:rPr>
          <w:rFonts w:eastAsia="宋体"/>
        </w:rPr>
        <w:t>is</w:t>
      </w:r>
      <w:r>
        <w:rPr>
          <w:rFonts w:eastAsia="宋体"/>
        </w:rPr>
        <w:t xml:space="preserve"> method </w:t>
      </w:r>
      <w:r w:rsidR="00470154">
        <w:rPr>
          <w:rFonts w:eastAsia="宋体"/>
        </w:rPr>
        <w:t>is</w:t>
      </w:r>
      <w:r>
        <w:rPr>
          <w:rFonts w:eastAsia="宋体"/>
        </w:rPr>
        <w:t xml:space="preserve"> out of 3GPP scope.</w:t>
      </w:r>
    </w:p>
    <w:p w14:paraId="547ABB58" w14:textId="2689B8D8" w:rsidR="00BF4EE0" w:rsidRPr="00BC56CA" w:rsidRDefault="00BF4EE0" w:rsidP="00BF4EE0">
      <w:pPr>
        <w:pStyle w:val="B1"/>
        <w:rPr>
          <w:rFonts w:eastAsia="宋体"/>
          <w:lang w:eastAsia="zh-CN"/>
        </w:rPr>
      </w:pPr>
    </w:p>
    <w:p w14:paraId="3EC0B70F" w14:textId="77777777" w:rsidR="008F0B57" w:rsidRDefault="00AB1E11" w:rsidP="00636B44">
      <w:pPr>
        <w:pStyle w:val="1"/>
        <w:rPr>
          <w:lang w:eastAsia="zh-CN"/>
        </w:rPr>
      </w:pPr>
      <w:r>
        <w:rPr>
          <w:lang w:eastAsia="zh-CN"/>
        </w:rPr>
        <w:lastRenderedPageBreak/>
        <w:t>3. Conclusion and proposal</w:t>
      </w:r>
      <w:r w:rsidR="00E71C8B">
        <w:rPr>
          <w:lang w:eastAsia="zh-CN"/>
        </w:rPr>
        <w:t>(s)</w:t>
      </w:r>
    </w:p>
    <w:p w14:paraId="023B85E8" w14:textId="13123AC6" w:rsidR="00D80CC4" w:rsidRPr="00D80CC4" w:rsidRDefault="008111D6" w:rsidP="00D80CC4">
      <w:pPr>
        <w:rPr>
          <w:lang w:eastAsia="zh-CN"/>
        </w:rPr>
      </w:pPr>
      <w:r>
        <w:rPr>
          <w:lang w:eastAsia="zh-CN"/>
        </w:rPr>
        <w:t xml:space="preserve">It is proposed to </w:t>
      </w:r>
      <w:r w:rsidR="00E3187A">
        <w:rPr>
          <w:lang w:eastAsia="zh-CN"/>
        </w:rPr>
        <w:t>discuss</w:t>
      </w:r>
      <w:r w:rsidR="00470154">
        <w:rPr>
          <w:lang w:eastAsia="zh-CN"/>
        </w:rPr>
        <w:t xml:space="preserve"> the </w:t>
      </w:r>
      <w:r w:rsidR="00470154" w:rsidRPr="00470154">
        <w:rPr>
          <w:lang w:eastAsia="zh-CN"/>
        </w:rPr>
        <w:t xml:space="preserve">IPv4 problem of direct communication path switching from PC5 to </w:t>
      </w:r>
      <w:proofErr w:type="spellStart"/>
      <w:r w:rsidR="00470154" w:rsidRPr="00470154">
        <w:rPr>
          <w:lang w:eastAsia="zh-CN"/>
        </w:rPr>
        <w:t>Uu</w:t>
      </w:r>
      <w:proofErr w:type="spellEnd"/>
      <w:r w:rsidR="00EA0EA5">
        <w:rPr>
          <w:lang w:eastAsia="zh-CN"/>
        </w:rPr>
        <w:t xml:space="preserve"> and a potential method</w:t>
      </w:r>
      <w:r w:rsidR="00E3187A">
        <w:rPr>
          <w:lang w:eastAsia="zh-CN"/>
        </w:rPr>
        <w:t>.</w:t>
      </w:r>
      <w:r w:rsidR="00EA0EA5">
        <w:rPr>
          <w:lang w:eastAsia="zh-CN"/>
        </w:rPr>
        <w:t xml:space="preserve"> Suggestion is as follow:</w:t>
      </w:r>
    </w:p>
    <w:p w14:paraId="231522AF" w14:textId="657C7198" w:rsidR="00335C7C" w:rsidRPr="00335C7C" w:rsidRDefault="00335C7C" w:rsidP="00335C7C">
      <w:pPr>
        <w:pStyle w:val="B1"/>
        <w:rPr>
          <w:rFonts w:eastAsia="宋体"/>
          <w:lang w:eastAsia="zh-CN"/>
        </w:rPr>
      </w:pPr>
      <w:r>
        <w:t>-</w:t>
      </w:r>
      <w:r>
        <w:tab/>
      </w:r>
      <w:r w:rsidRPr="00335C7C">
        <w:rPr>
          <w:rFonts w:eastAsia="宋体"/>
          <w:lang w:eastAsia="zh-CN"/>
        </w:rPr>
        <w:t xml:space="preserve">Add </w:t>
      </w:r>
      <w:r w:rsidR="001E1C1D">
        <w:rPr>
          <w:rFonts w:eastAsia="宋体"/>
          <w:lang w:eastAsia="zh-CN"/>
        </w:rPr>
        <w:t>e</w:t>
      </w:r>
      <w:r w:rsidR="0070120B">
        <w:rPr>
          <w:rFonts w:eastAsia="宋体"/>
          <w:lang w:eastAsia="zh-CN"/>
        </w:rPr>
        <w:t xml:space="preserve">ditor’s </w:t>
      </w:r>
      <w:r w:rsidRPr="00335C7C">
        <w:rPr>
          <w:rFonts w:eastAsia="宋体"/>
          <w:lang w:eastAsia="zh-CN"/>
        </w:rPr>
        <w:t>note like “IPv4 type is not considered in this solution.” in</w:t>
      </w:r>
      <w:r w:rsidR="00D14EEC">
        <w:rPr>
          <w:rFonts w:eastAsia="宋体"/>
          <w:lang w:eastAsia="zh-CN"/>
        </w:rPr>
        <w:t xml:space="preserve"> related solutions </w:t>
      </w:r>
      <w:r w:rsidRPr="00335C7C">
        <w:rPr>
          <w:rFonts w:eastAsia="宋体"/>
          <w:lang w:eastAsia="zh-CN"/>
        </w:rPr>
        <w:t>which aim to support any IP type for direct communication path switching.</w:t>
      </w:r>
    </w:p>
    <w:p w14:paraId="737D31F8" w14:textId="77777777" w:rsidR="00294B58" w:rsidRDefault="00294B58" w:rsidP="00294B58">
      <w:pPr>
        <w:pStyle w:val="1"/>
        <w:rPr>
          <w:lang w:eastAsia="zh-CN"/>
        </w:rPr>
      </w:pPr>
      <w:r w:rsidRPr="00D80CC4">
        <w:rPr>
          <w:lang w:eastAsia="zh-CN"/>
        </w:rPr>
        <w:t>4. References</w:t>
      </w:r>
    </w:p>
    <w:p w14:paraId="14B316A4" w14:textId="0D7AABC8" w:rsidR="00294B58" w:rsidRDefault="00D80CC4" w:rsidP="008D7154">
      <w:pPr>
        <w:pStyle w:val="EX"/>
      </w:pPr>
      <w:r>
        <w:rPr>
          <w:rFonts w:eastAsia="宋体" w:hint="eastAsia"/>
          <w:lang w:eastAsia="zh-CN"/>
        </w:rPr>
        <w:t>[</w:t>
      </w:r>
      <w:r>
        <w:rPr>
          <w:rFonts w:eastAsia="宋体"/>
          <w:lang w:eastAsia="zh-CN"/>
        </w:rPr>
        <w:t>1</w:t>
      </w:r>
      <w:r w:rsidR="00F403F0">
        <w:rPr>
          <w:rFonts w:eastAsia="宋体" w:hint="eastAsia"/>
          <w:lang w:eastAsia="zh-CN"/>
        </w:rPr>
        <w:t>]</w:t>
      </w:r>
      <w:r w:rsidR="00F403F0">
        <w:rPr>
          <w:rFonts w:eastAsia="宋体"/>
          <w:lang w:eastAsia="zh-CN"/>
        </w:rPr>
        <w:tab/>
      </w:r>
      <w:r w:rsidR="00595AEA">
        <w:rPr>
          <w:rFonts w:eastAsia="宋体"/>
          <w:lang w:eastAsia="zh-CN"/>
        </w:rPr>
        <w:t>3GPP TS 23.304:</w:t>
      </w:r>
      <w:r w:rsidR="00595AEA" w:rsidRPr="00595AEA">
        <w:t xml:space="preserve"> </w:t>
      </w:r>
      <w:r w:rsidR="00595AEA" w:rsidRPr="00DA3BBC">
        <w:t>"</w:t>
      </w:r>
      <w:r w:rsidR="00595AEA" w:rsidRPr="00F403F0">
        <w:t xml:space="preserve"> </w:t>
      </w:r>
      <w:r w:rsidR="00595AEA" w:rsidRPr="00595AEA">
        <w:t>Proximity based Services (</w:t>
      </w:r>
      <w:proofErr w:type="spellStart"/>
      <w:r w:rsidR="00595AEA" w:rsidRPr="00595AEA">
        <w:t>ProSe</w:t>
      </w:r>
      <w:proofErr w:type="spellEnd"/>
      <w:r w:rsidR="00595AEA" w:rsidRPr="00595AEA">
        <w:t>) in the 5G System (5GS)</w:t>
      </w:r>
      <w:r w:rsidR="00595AEA" w:rsidRPr="00DA3BBC">
        <w:t xml:space="preserve"> ".</w:t>
      </w:r>
    </w:p>
    <w:p w14:paraId="2251EB47" w14:textId="748C8757" w:rsidR="00595AEA" w:rsidRPr="00595AEA" w:rsidRDefault="00595AEA" w:rsidP="00595AEA">
      <w:pPr>
        <w:pStyle w:val="EX"/>
      </w:pPr>
      <w:r>
        <w:t>[2]</w:t>
      </w:r>
      <w:r>
        <w:tab/>
      </w:r>
      <w:r>
        <w:rPr>
          <w:rFonts w:eastAsia="宋体"/>
          <w:lang w:eastAsia="zh-CN"/>
        </w:rPr>
        <w:t>3GPP TS 23.287:</w:t>
      </w:r>
      <w:r w:rsidRPr="00595AEA">
        <w:t xml:space="preserve"> </w:t>
      </w:r>
      <w:r w:rsidRPr="00DA3BBC">
        <w:t>"</w:t>
      </w:r>
      <w:r w:rsidRPr="00F403F0">
        <w:t xml:space="preserve"> </w:t>
      </w:r>
      <w:r>
        <w:t>Architecture enhancements for 5G System (5GS) to support</w:t>
      </w:r>
      <w:r>
        <w:rPr>
          <w:rFonts w:eastAsiaTheme="minorEastAsia" w:hint="eastAsia"/>
          <w:lang w:eastAsia="zh-CN"/>
        </w:rPr>
        <w:t xml:space="preserve"> </w:t>
      </w:r>
      <w:r>
        <w:t>Vehicle-to-Everything (V2X) services</w:t>
      </w:r>
      <w:r w:rsidRPr="00DA3BBC">
        <w:t xml:space="preserve"> ".</w:t>
      </w:r>
    </w:p>
    <w:p w14:paraId="29749621" w14:textId="7F94905D" w:rsidR="00595AEA" w:rsidRPr="008D7154" w:rsidRDefault="00595AEA" w:rsidP="008D7154">
      <w:pPr>
        <w:pStyle w:val="EX"/>
        <w:rPr>
          <w:rFonts w:eastAsia="宋体"/>
          <w:lang w:eastAsia="zh-CN"/>
        </w:rPr>
      </w:pPr>
      <w:r>
        <w:t>[3]</w:t>
      </w:r>
      <w:r w:rsidRPr="00595AEA">
        <w:t xml:space="preserve"> </w:t>
      </w:r>
      <w:r>
        <w:tab/>
      </w:r>
      <w:r w:rsidRPr="00DA3BBC">
        <w:t>3GPP</w:t>
      </w:r>
      <w:r>
        <w:t> TR </w:t>
      </w:r>
      <w:r w:rsidRPr="00DA3BBC">
        <w:t>2</w:t>
      </w:r>
      <w:r>
        <w:rPr>
          <w:rFonts w:eastAsia="宋体"/>
          <w:lang w:eastAsia="zh-CN"/>
        </w:rPr>
        <w:t>3</w:t>
      </w:r>
      <w:r w:rsidRPr="00DA3BBC">
        <w:t>.</w:t>
      </w:r>
      <w:r>
        <w:rPr>
          <w:rFonts w:eastAsia="宋体"/>
          <w:lang w:eastAsia="zh-CN"/>
        </w:rPr>
        <w:t>700-33</w:t>
      </w:r>
      <w:r w:rsidRPr="00DA3BBC">
        <w:t>: "</w:t>
      </w:r>
      <w:r w:rsidRPr="00F403F0">
        <w:t xml:space="preserve"> Study on system enhancement for Proximity based Services</w:t>
      </w:r>
      <w:r w:rsidRPr="00DA3BBC">
        <w:t>".</w:t>
      </w:r>
    </w:p>
    <w:sectPr w:rsidR="00595AEA" w:rsidRPr="008D715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F5246" w14:textId="77777777" w:rsidR="00907152" w:rsidRDefault="00907152">
      <w:r>
        <w:separator/>
      </w:r>
    </w:p>
    <w:p w14:paraId="16A423F8" w14:textId="77777777" w:rsidR="00907152" w:rsidRDefault="00907152"/>
  </w:endnote>
  <w:endnote w:type="continuationSeparator" w:id="0">
    <w:p w14:paraId="76A4811C" w14:textId="77777777" w:rsidR="00907152" w:rsidRDefault="00907152">
      <w:r>
        <w:continuationSeparator/>
      </w:r>
    </w:p>
    <w:p w14:paraId="1FFA1140" w14:textId="77777777" w:rsidR="00907152" w:rsidRDefault="00907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A9F8C"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477A5F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7171A" w14:textId="77777777" w:rsidR="00013A5E" w:rsidRDefault="00013A5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8177D" w14:textId="77777777" w:rsidR="00907152" w:rsidRDefault="00907152">
      <w:r>
        <w:separator/>
      </w:r>
    </w:p>
    <w:p w14:paraId="7909EBC0" w14:textId="77777777" w:rsidR="00907152" w:rsidRDefault="00907152"/>
  </w:footnote>
  <w:footnote w:type="continuationSeparator" w:id="0">
    <w:p w14:paraId="5C409DD5" w14:textId="77777777" w:rsidR="00907152" w:rsidRDefault="00907152">
      <w:r>
        <w:continuationSeparator/>
      </w:r>
    </w:p>
    <w:p w14:paraId="35F3E06D" w14:textId="77777777" w:rsidR="00907152" w:rsidRDefault="0090715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7E853" w14:textId="77777777" w:rsidR="00013A5E" w:rsidRDefault="00013A5E"/>
  <w:p w14:paraId="64388CE5" w14:textId="77777777" w:rsidR="00013A5E" w:rsidRDefault="00013A5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592BD"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96B37C6" w14:textId="2198C6C5"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D5744">
      <w:rPr>
        <w:rFonts w:ascii="Arial" w:hAnsi="Arial" w:cs="Arial"/>
        <w:b/>
        <w:bCs/>
        <w:noProof/>
        <w:sz w:val="18"/>
        <w:lang w:val="fr-FR"/>
      </w:rPr>
      <w:t>1</w:t>
    </w:r>
    <w:r>
      <w:rPr>
        <w:rFonts w:ascii="Arial" w:hAnsi="Arial" w:cs="Arial"/>
        <w:b/>
        <w:bCs/>
        <w:sz w:val="18"/>
      </w:rPr>
      <w:fldChar w:fldCharType="end"/>
    </w:r>
  </w:p>
  <w:p w14:paraId="01477BFA"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5CCA"/>
    <w:rsid w:val="00056F95"/>
    <w:rsid w:val="0005715C"/>
    <w:rsid w:val="000607A8"/>
    <w:rsid w:val="00060F24"/>
    <w:rsid w:val="00062F11"/>
    <w:rsid w:val="000631E9"/>
    <w:rsid w:val="00063321"/>
    <w:rsid w:val="00063EF2"/>
    <w:rsid w:val="0006502B"/>
    <w:rsid w:val="000654DD"/>
    <w:rsid w:val="00065A7F"/>
    <w:rsid w:val="000708BD"/>
    <w:rsid w:val="00070D0C"/>
    <w:rsid w:val="00071CC8"/>
    <w:rsid w:val="00071FAE"/>
    <w:rsid w:val="00073048"/>
    <w:rsid w:val="0007338E"/>
    <w:rsid w:val="00073BD4"/>
    <w:rsid w:val="00074480"/>
    <w:rsid w:val="0007536B"/>
    <w:rsid w:val="00075D9C"/>
    <w:rsid w:val="000830D4"/>
    <w:rsid w:val="00084E41"/>
    <w:rsid w:val="00084FF3"/>
    <w:rsid w:val="000852B4"/>
    <w:rsid w:val="0008565B"/>
    <w:rsid w:val="00085B2B"/>
    <w:rsid w:val="00085FC7"/>
    <w:rsid w:val="00086929"/>
    <w:rsid w:val="00090D4D"/>
    <w:rsid w:val="00091BA0"/>
    <w:rsid w:val="000933D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0C5"/>
    <w:rsid w:val="000D70EA"/>
    <w:rsid w:val="000E0A21"/>
    <w:rsid w:val="000E326F"/>
    <w:rsid w:val="000E44F6"/>
    <w:rsid w:val="000E4D8D"/>
    <w:rsid w:val="000E735B"/>
    <w:rsid w:val="000F0450"/>
    <w:rsid w:val="000F06D8"/>
    <w:rsid w:val="000F2AF3"/>
    <w:rsid w:val="000F3035"/>
    <w:rsid w:val="000F3543"/>
    <w:rsid w:val="000F517A"/>
    <w:rsid w:val="000F5D71"/>
    <w:rsid w:val="000F5E59"/>
    <w:rsid w:val="000F5FC0"/>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4E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8B2"/>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508D"/>
    <w:rsid w:val="001673CA"/>
    <w:rsid w:val="00167AF3"/>
    <w:rsid w:val="00170A7C"/>
    <w:rsid w:val="00170E2D"/>
    <w:rsid w:val="001736B5"/>
    <w:rsid w:val="00173A57"/>
    <w:rsid w:val="001750EF"/>
    <w:rsid w:val="001763DD"/>
    <w:rsid w:val="001765B4"/>
    <w:rsid w:val="00176CD0"/>
    <w:rsid w:val="00177A04"/>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7DB"/>
    <w:rsid w:val="001C74D2"/>
    <w:rsid w:val="001C77F4"/>
    <w:rsid w:val="001D0433"/>
    <w:rsid w:val="001D06A4"/>
    <w:rsid w:val="001D1200"/>
    <w:rsid w:val="001D1FB4"/>
    <w:rsid w:val="001D2DF9"/>
    <w:rsid w:val="001D5744"/>
    <w:rsid w:val="001E0DF5"/>
    <w:rsid w:val="001E125D"/>
    <w:rsid w:val="001E1C1D"/>
    <w:rsid w:val="001E1F34"/>
    <w:rsid w:val="001E28E1"/>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8C5"/>
    <w:rsid w:val="00281F13"/>
    <w:rsid w:val="00282E1C"/>
    <w:rsid w:val="00285692"/>
    <w:rsid w:val="00285E0B"/>
    <w:rsid w:val="00286417"/>
    <w:rsid w:val="0028786F"/>
    <w:rsid w:val="0028799A"/>
    <w:rsid w:val="00287A12"/>
    <w:rsid w:val="00287B41"/>
    <w:rsid w:val="002902D9"/>
    <w:rsid w:val="00291E9B"/>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422"/>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D14"/>
    <w:rsid w:val="003100B6"/>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C7C"/>
    <w:rsid w:val="00335D2E"/>
    <w:rsid w:val="0034141F"/>
    <w:rsid w:val="00342B5D"/>
    <w:rsid w:val="00344B48"/>
    <w:rsid w:val="00345264"/>
    <w:rsid w:val="003463B5"/>
    <w:rsid w:val="00346876"/>
    <w:rsid w:val="00347802"/>
    <w:rsid w:val="0034785B"/>
    <w:rsid w:val="00350918"/>
    <w:rsid w:val="003525C8"/>
    <w:rsid w:val="00352847"/>
    <w:rsid w:val="00352CA6"/>
    <w:rsid w:val="00353003"/>
    <w:rsid w:val="00353190"/>
    <w:rsid w:val="00353E52"/>
    <w:rsid w:val="003542DA"/>
    <w:rsid w:val="00354FC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0CC5"/>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1D3F"/>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1BC7"/>
    <w:rsid w:val="003E343E"/>
    <w:rsid w:val="003E3BE1"/>
    <w:rsid w:val="003E5113"/>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571"/>
    <w:rsid w:val="00415A21"/>
    <w:rsid w:val="00415F00"/>
    <w:rsid w:val="004160FB"/>
    <w:rsid w:val="004163B0"/>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6512"/>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154"/>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F79"/>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2F79"/>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8F9"/>
    <w:rsid w:val="00520451"/>
    <w:rsid w:val="0052136C"/>
    <w:rsid w:val="0052177F"/>
    <w:rsid w:val="0052295C"/>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3D1"/>
    <w:rsid w:val="0055392F"/>
    <w:rsid w:val="00554C55"/>
    <w:rsid w:val="00555F6C"/>
    <w:rsid w:val="00556068"/>
    <w:rsid w:val="00557F99"/>
    <w:rsid w:val="00560290"/>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AEA"/>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A5E"/>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ED4"/>
    <w:rsid w:val="005D6828"/>
    <w:rsid w:val="005D76D7"/>
    <w:rsid w:val="005D7B6A"/>
    <w:rsid w:val="005E0279"/>
    <w:rsid w:val="005E040C"/>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2CF"/>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076"/>
    <w:rsid w:val="0064130B"/>
    <w:rsid w:val="0064146B"/>
    <w:rsid w:val="00642055"/>
    <w:rsid w:val="00643BB7"/>
    <w:rsid w:val="00644664"/>
    <w:rsid w:val="00644B01"/>
    <w:rsid w:val="00646281"/>
    <w:rsid w:val="006462C1"/>
    <w:rsid w:val="00650901"/>
    <w:rsid w:val="00651D13"/>
    <w:rsid w:val="0065339E"/>
    <w:rsid w:val="006542BF"/>
    <w:rsid w:val="00655316"/>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5A9"/>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20B"/>
    <w:rsid w:val="00704663"/>
    <w:rsid w:val="00705F89"/>
    <w:rsid w:val="00706881"/>
    <w:rsid w:val="0070735C"/>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D6E"/>
    <w:rsid w:val="00754C4F"/>
    <w:rsid w:val="00756755"/>
    <w:rsid w:val="0076013E"/>
    <w:rsid w:val="00760547"/>
    <w:rsid w:val="0076063E"/>
    <w:rsid w:val="00762063"/>
    <w:rsid w:val="00762143"/>
    <w:rsid w:val="00762A9C"/>
    <w:rsid w:val="00763692"/>
    <w:rsid w:val="00763E75"/>
    <w:rsid w:val="0076419C"/>
    <w:rsid w:val="0076702C"/>
    <w:rsid w:val="0076782A"/>
    <w:rsid w:val="00767C2D"/>
    <w:rsid w:val="0077042B"/>
    <w:rsid w:val="00770865"/>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01B"/>
    <w:rsid w:val="007A1695"/>
    <w:rsid w:val="007A2FDA"/>
    <w:rsid w:val="007A31EE"/>
    <w:rsid w:val="007A3633"/>
    <w:rsid w:val="007A3C7F"/>
    <w:rsid w:val="007A3E80"/>
    <w:rsid w:val="007A42A5"/>
    <w:rsid w:val="007A4C66"/>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C93"/>
    <w:rsid w:val="00802E9A"/>
    <w:rsid w:val="00804551"/>
    <w:rsid w:val="00805B03"/>
    <w:rsid w:val="00807E74"/>
    <w:rsid w:val="008103FE"/>
    <w:rsid w:val="008111D6"/>
    <w:rsid w:val="00811541"/>
    <w:rsid w:val="00811981"/>
    <w:rsid w:val="0081245E"/>
    <w:rsid w:val="00812CCD"/>
    <w:rsid w:val="00814809"/>
    <w:rsid w:val="00816537"/>
    <w:rsid w:val="008218D6"/>
    <w:rsid w:val="00821AE8"/>
    <w:rsid w:val="008224A6"/>
    <w:rsid w:val="00822C6A"/>
    <w:rsid w:val="008252D8"/>
    <w:rsid w:val="00825910"/>
    <w:rsid w:val="008270DF"/>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7154"/>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152"/>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4CA"/>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48"/>
    <w:rsid w:val="00A0236F"/>
    <w:rsid w:val="00A0240B"/>
    <w:rsid w:val="00A033A4"/>
    <w:rsid w:val="00A0368E"/>
    <w:rsid w:val="00A03EBF"/>
    <w:rsid w:val="00A0477C"/>
    <w:rsid w:val="00A0509F"/>
    <w:rsid w:val="00A05A6B"/>
    <w:rsid w:val="00A07106"/>
    <w:rsid w:val="00A10173"/>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10F"/>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6B7"/>
    <w:rsid w:val="00A56BCD"/>
    <w:rsid w:val="00A60363"/>
    <w:rsid w:val="00A61063"/>
    <w:rsid w:val="00A62337"/>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25B"/>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929"/>
    <w:rsid w:val="00B20E9E"/>
    <w:rsid w:val="00B21492"/>
    <w:rsid w:val="00B22ED3"/>
    <w:rsid w:val="00B24F30"/>
    <w:rsid w:val="00B25925"/>
    <w:rsid w:val="00B25D0E"/>
    <w:rsid w:val="00B25EB4"/>
    <w:rsid w:val="00B26143"/>
    <w:rsid w:val="00B264FD"/>
    <w:rsid w:val="00B26B65"/>
    <w:rsid w:val="00B26D18"/>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DDA"/>
    <w:rsid w:val="00B71E39"/>
    <w:rsid w:val="00B72CC6"/>
    <w:rsid w:val="00B741F2"/>
    <w:rsid w:val="00B75989"/>
    <w:rsid w:val="00B75F17"/>
    <w:rsid w:val="00B77B34"/>
    <w:rsid w:val="00B80DC6"/>
    <w:rsid w:val="00B81E96"/>
    <w:rsid w:val="00B82343"/>
    <w:rsid w:val="00B8312C"/>
    <w:rsid w:val="00B831E2"/>
    <w:rsid w:val="00B8568B"/>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6CA"/>
    <w:rsid w:val="00BC59A3"/>
    <w:rsid w:val="00BD0133"/>
    <w:rsid w:val="00BD0F71"/>
    <w:rsid w:val="00BD1573"/>
    <w:rsid w:val="00BD2553"/>
    <w:rsid w:val="00BD265B"/>
    <w:rsid w:val="00BD2EAF"/>
    <w:rsid w:val="00BD3756"/>
    <w:rsid w:val="00BD472D"/>
    <w:rsid w:val="00BD5BCA"/>
    <w:rsid w:val="00BE0161"/>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EE0"/>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863"/>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3EF"/>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6376"/>
    <w:rsid w:val="00CC77FF"/>
    <w:rsid w:val="00CC780F"/>
    <w:rsid w:val="00CC7F9E"/>
    <w:rsid w:val="00CD02B7"/>
    <w:rsid w:val="00CD0E9E"/>
    <w:rsid w:val="00CD27F3"/>
    <w:rsid w:val="00CD2EC3"/>
    <w:rsid w:val="00CD39F8"/>
    <w:rsid w:val="00CD4A81"/>
    <w:rsid w:val="00CD4B24"/>
    <w:rsid w:val="00CD6F50"/>
    <w:rsid w:val="00CD799D"/>
    <w:rsid w:val="00CE02B4"/>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4EEC"/>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6C9"/>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0CC4"/>
    <w:rsid w:val="00D82F56"/>
    <w:rsid w:val="00D83241"/>
    <w:rsid w:val="00D841E6"/>
    <w:rsid w:val="00D84DCF"/>
    <w:rsid w:val="00D85C90"/>
    <w:rsid w:val="00D9022E"/>
    <w:rsid w:val="00D902CA"/>
    <w:rsid w:val="00D931F2"/>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3D4"/>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B8C"/>
    <w:rsid w:val="00E04CEE"/>
    <w:rsid w:val="00E04DF6"/>
    <w:rsid w:val="00E05D7F"/>
    <w:rsid w:val="00E06CF7"/>
    <w:rsid w:val="00E0753B"/>
    <w:rsid w:val="00E0784B"/>
    <w:rsid w:val="00E07AAF"/>
    <w:rsid w:val="00E07F98"/>
    <w:rsid w:val="00E10CF7"/>
    <w:rsid w:val="00E130AB"/>
    <w:rsid w:val="00E13BF6"/>
    <w:rsid w:val="00E14809"/>
    <w:rsid w:val="00E15C61"/>
    <w:rsid w:val="00E16F6D"/>
    <w:rsid w:val="00E17492"/>
    <w:rsid w:val="00E17E31"/>
    <w:rsid w:val="00E20B9D"/>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87A"/>
    <w:rsid w:val="00E32803"/>
    <w:rsid w:val="00E332E9"/>
    <w:rsid w:val="00E344CB"/>
    <w:rsid w:val="00E34DD8"/>
    <w:rsid w:val="00E3608C"/>
    <w:rsid w:val="00E36FEE"/>
    <w:rsid w:val="00E37807"/>
    <w:rsid w:val="00E37B0A"/>
    <w:rsid w:val="00E400A9"/>
    <w:rsid w:val="00E41059"/>
    <w:rsid w:val="00E4178A"/>
    <w:rsid w:val="00E41B93"/>
    <w:rsid w:val="00E4287B"/>
    <w:rsid w:val="00E44987"/>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5CA5"/>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0EA5"/>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74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3F0"/>
    <w:rsid w:val="00F40B63"/>
    <w:rsid w:val="00F429BE"/>
    <w:rsid w:val="00F44AF0"/>
    <w:rsid w:val="00F44BFB"/>
    <w:rsid w:val="00F45049"/>
    <w:rsid w:val="00F46295"/>
    <w:rsid w:val="00F4677B"/>
    <w:rsid w:val="00F51C3D"/>
    <w:rsid w:val="00F51D80"/>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E88"/>
    <w:rsid w:val="00F977B3"/>
    <w:rsid w:val="00F97C7B"/>
    <w:rsid w:val="00FA018C"/>
    <w:rsid w:val="00FA02D8"/>
    <w:rsid w:val="00FA08EA"/>
    <w:rsid w:val="00FA132B"/>
    <w:rsid w:val="00FA1412"/>
    <w:rsid w:val="00FA1BEF"/>
    <w:rsid w:val="00FA217D"/>
    <w:rsid w:val="00FA31FF"/>
    <w:rsid w:val="00FA43EE"/>
    <w:rsid w:val="00FA721B"/>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7283"/>
    <w:rsid w:val="00FE1F7B"/>
    <w:rsid w:val="00FE367E"/>
    <w:rsid w:val="00FE60EB"/>
    <w:rsid w:val="00FE670B"/>
    <w:rsid w:val="00FE7296"/>
    <w:rsid w:val="00FE7DEA"/>
    <w:rsid w:val="00FF0203"/>
    <w:rsid w:val="00FF1A27"/>
    <w:rsid w:val="00FF1B8B"/>
    <w:rsid w:val="00FF307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0F1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EXChar">
    <w:name w:val="EX Char"/>
    <w:link w:val="EX"/>
    <w:locked/>
    <w:rsid w:val="00D80CC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9811E7E-DE96-45E9-B2E6-7FD5E279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 Changzheng (China Telecom)</cp:lastModifiedBy>
  <cp:revision>55</cp:revision>
  <cp:lastPrinted>2018-08-13T16:59:00Z</cp:lastPrinted>
  <dcterms:created xsi:type="dcterms:W3CDTF">2022-03-14T09:35:00Z</dcterms:created>
  <dcterms:modified xsi:type="dcterms:W3CDTF">2022-05-05T09:27:00Z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(3)2wKTJ7XrKclUlr6RkyE8sYi58s6QIAj4eo/cs4jWnKKXUFGUnBv4lxOnLIiosBs1WCrm8s0n
1qhbsPGK/RKsE49WtsfGKLHOIVqP+N/8LF66Lyihn8NnSJK5surTPGAKYR0HBF5Fo0sha7pf
WwnD5VtUTh8P5gR6QvsN010uE+pL1Q+y/jH/zizqx0aSHtLLO2zi+3KDmrlLs9/5i0ud3uZk
2kiCmblQRh7MVe+ian</vt:lpwstr>
  </property>
  <property fmtid="{D5CDD505-2E9C-101B-9397-08002B2CF9AE}" pid="9" name="_2015_ms_pID_7253431">
    <vt:lpwstr>kC4kJ6gjSOeC16cnoQTLw+WItojjmq58xh61yUdI1ec9cN6omdbt1m
Zb1IyRPSi5ZArukNXkrgaUn7JrcUXUlpjPINEcs2pm5MrlBNlKXRA8O4ScIhWgSxRTph4oW3
fsoP/ktZCJY0a7z+76LQE4MjIfPdg7qBVznCftwVezjgFdmXbVB9djNvhUsB+LXKKyvpgZDr
puEUlSjAGYAx0VdPXUdG7MTzNS6jtiNXZHfU</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